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BB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val="en-US" w:eastAsia="zh-CN"/>
        </w:rPr>
        <w:t>后坪保障性住房土建工程劳务分包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val="en-US" w:eastAsia="zh-CN"/>
        </w:rPr>
        <w:t>报价单</w:t>
      </w:r>
      <w:bookmarkStart w:id="0" w:name="_GoBack"/>
      <w:bookmarkEnd w:id="0"/>
    </w:p>
    <w:p w14:paraId="4A7EA83C">
      <w:pPr>
        <w:jc w:val="left"/>
        <w:rPr>
          <w:rFonts w:hint="default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工程名称：后坪保障性住房土建工程</w:t>
      </w:r>
    </w:p>
    <w:tbl>
      <w:tblPr>
        <w:tblStyle w:val="2"/>
        <w:tblW w:w="9906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537"/>
        <w:gridCol w:w="1913"/>
        <w:gridCol w:w="1325"/>
        <w:gridCol w:w="825"/>
        <w:gridCol w:w="1370"/>
        <w:gridCol w:w="1746"/>
        <w:gridCol w:w="1445"/>
      </w:tblGrid>
      <w:tr w14:paraId="56518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282" w:type="dxa"/>
            <w:gridSpan w:val="2"/>
            <w:vMerge w:val="restart"/>
            <w:vAlign w:val="center"/>
          </w:tcPr>
          <w:p w14:paraId="15C39AD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913" w:type="dxa"/>
            <w:vMerge w:val="restart"/>
            <w:vAlign w:val="center"/>
          </w:tcPr>
          <w:p w14:paraId="722391F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1325" w:type="dxa"/>
            <w:vMerge w:val="restart"/>
            <w:vAlign w:val="center"/>
          </w:tcPr>
          <w:p w14:paraId="1C78FBF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工程量</w:t>
            </w:r>
          </w:p>
        </w:tc>
        <w:tc>
          <w:tcPr>
            <w:tcW w:w="825" w:type="dxa"/>
            <w:vMerge w:val="restart"/>
            <w:vAlign w:val="center"/>
          </w:tcPr>
          <w:p w14:paraId="225D5CE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3116" w:type="dxa"/>
            <w:gridSpan w:val="2"/>
            <w:vAlign w:val="center"/>
          </w:tcPr>
          <w:p w14:paraId="0EFCD9F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报   价（元）</w:t>
            </w:r>
          </w:p>
        </w:tc>
        <w:tc>
          <w:tcPr>
            <w:tcW w:w="1445" w:type="dxa"/>
            <w:vAlign w:val="center"/>
          </w:tcPr>
          <w:p w14:paraId="4266901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备注</w:t>
            </w:r>
          </w:p>
        </w:tc>
      </w:tr>
      <w:tr w14:paraId="245AC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282" w:type="dxa"/>
            <w:gridSpan w:val="2"/>
            <w:vMerge w:val="continue"/>
            <w:vAlign w:val="center"/>
          </w:tcPr>
          <w:p w14:paraId="6460B54D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913" w:type="dxa"/>
            <w:vMerge w:val="continue"/>
            <w:vAlign w:val="center"/>
          </w:tcPr>
          <w:p w14:paraId="1A353C6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0087599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vAlign w:val="center"/>
          </w:tcPr>
          <w:p w14:paraId="2C8EF1B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 w14:paraId="39AA025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全费用综合单价</w:t>
            </w:r>
          </w:p>
        </w:tc>
        <w:tc>
          <w:tcPr>
            <w:tcW w:w="1746" w:type="dxa"/>
            <w:vAlign w:val="center"/>
          </w:tcPr>
          <w:p w14:paraId="02EE88E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1445" w:type="dxa"/>
            <w:vAlign w:val="center"/>
          </w:tcPr>
          <w:p w14:paraId="066884F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7F0B7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</w:trPr>
        <w:tc>
          <w:tcPr>
            <w:tcW w:w="745" w:type="dxa"/>
            <w:vAlign w:val="center"/>
          </w:tcPr>
          <w:p w14:paraId="07FFAC48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清单部分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640B55A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913" w:type="dxa"/>
            <w:vAlign w:val="center"/>
          </w:tcPr>
          <w:p w14:paraId="0B1C0DF6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后坪保障性住房</w:t>
            </w:r>
          </w:p>
        </w:tc>
        <w:tc>
          <w:tcPr>
            <w:tcW w:w="1325" w:type="dxa"/>
            <w:vAlign w:val="center"/>
          </w:tcPr>
          <w:p w14:paraId="6BE77F50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15885.94</w:t>
            </w:r>
          </w:p>
        </w:tc>
        <w:tc>
          <w:tcPr>
            <w:tcW w:w="825" w:type="dxa"/>
            <w:vAlign w:val="center"/>
          </w:tcPr>
          <w:p w14:paraId="63ADBC8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㎡</w:t>
            </w:r>
          </w:p>
        </w:tc>
        <w:tc>
          <w:tcPr>
            <w:tcW w:w="1370" w:type="dxa"/>
            <w:vAlign w:val="center"/>
          </w:tcPr>
          <w:p w14:paraId="663381D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746" w:type="dxa"/>
            <w:vAlign w:val="center"/>
          </w:tcPr>
          <w:p w14:paraId="1E5090C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445" w:type="dxa"/>
            <w:vAlign w:val="center"/>
          </w:tcPr>
          <w:p w14:paraId="7081B179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地上18层，地下1层</w:t>
            </w:r>
          </w:p>
        </w:tc>
      </w:tr>
      <w:tr w14:paraId="26362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</w:trPr>
        <w:tc>
          <w:tcPr>
            <w:tcW w:w="745" w:type="dxa"/>
            <w:vAlign w:val="center"/>
          </w:tcPr>
          <w:p w14:paraId="464AFE85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下浮率部分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3568EB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4063" w:type="dxa"/>
            <w:gridSpan w:val="3"/>
            <w:shd w:val="clear" w:color="auto" w:fill="auto"/>
            <w:vAlign w:val="center"/>
          </w:tcPr>
          <w:p w14:paraId="2EE68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上述工程中未包含的施工内容(含合同外签证)按总承包单位与业主单位合同签订的计价方式及报价下浮率执行，并在经审计后的总价款基础上税前下浮。</w:t>
            </w:r>
          </w:p>
        </w:tc>
        <w:tc>
          <w:tcPr>
            <w:tcW w:w="3116" w:type="dxa"/>
            <w:gridSpan w:val="2"/>
            <w:vAlign w:val="center"/>
          </w:tcPr>
          <w:p w14:paraId="15F6C2A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下浮率：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u w:val="none"/>
                <w:lang w:val="en-US" w:eastAsia="zh-CN"/>
              </w:rPr>
              <w:t>％</w:t>
            </w:r>
          </w:p>
        </w:tc>
        <w:tc>
          <w:tcPr>
            <w:tcW w:w="1445" w:type="dxa"/>
            <w:vAlign w:val="center"/>
          </w:tcPr>
          <w:p w14:paraId="6699609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70E67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</w:trPr>
        <w:tc>
          <w:tcPr>
            <w:tcW w:w="9906" w:type="dxa"/>
            <w:gridSpan w:val="8"/>
            <w:vAlign w:val="center"/>
          </w:tcPr>
          <w:p w14:paraId="13621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备注：</w:t>
            </w:r>
          </w:p>
          <w:p w14:paraId="7EE2A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1、以上工程量为暂估建筑面积，结算时以实际完成建筑面积计算。</w:t>
            </w:r>
          </w:p>
          <w:p w14:paraId="3D171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2、承包人提供的材料和分包人的工作内容详见招采须知，其余材料由分包人提供。</w:t>
            </w:r>
          </w:p>
          <w:p w14:paraId="287C7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3、办理劳务结算时费率部分由总包单位提供的材料，在税前总价下浮之后，据实扣除甲供材费用。</w:t>
            </w:r>
          </w:p>
          <w:p w14:paraId="04B38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4、本报价为全费用综合单价，包括但不限于完成本项目的人工费、材料费(除甲供材)、机械费、管理费、措施费(含安全文明施工费)、规费、利润、9％税金等一切费用并考虑风险因素，付款时请开具增值税专用发票。</w:t>
            </w:r>
          </w:p>
        </w:tc>
      </w:tr>
    </w:tbl>
    <w:p w14:paraId="5282F7A4">
      <w:pPr>
        <w:spacing w:line="300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</w:p>
    <w:p w14:paraId="30D11DAB">
      <w:pPr>
        <w:spacing w:line="300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</w:p>
    <w:p w14:paraId="7D043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3780" w:firstLineChars="1575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报价单位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盖单位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章)：</w:t>
      </w:r>
    </w:p>
    <w:p w14:paraId="3B0EF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3780" w:firstLineChars="1575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联系电话：</w:t>
      </w:r>
    </w:p>
    <w:p w14:paraId="2EF9A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3780" w:firstLineChars="1575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日期：</w:t>
      </w:r>
    </w:p>
    <w:p w14:paraId="05B6E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</w:p>
    <w:p w14:paraId="729B8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</w:p>
    <w:p w14:paraId="4639C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</w:p>
    <w:p w14:paraId="487A7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</w:p>
    <w:p w14:paraId="0B821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附：营业执照、资质证书、安全生产许可证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E0B62"/>
    <w:rsid w:val="00EF5BA2"/>
    <w:rsid w:val="03345BD5"/>
    <w:rsid w:val="0B136931"/>
    <w:rsid w:val="12F26E2C"/>
    <w:rsid w:val="15C56A7A"/>
    <w:rsid w:val="1B210BF7"/>
    <w:rsid w:val="1F813A12"/>
    <w:rsid w:val="2186530F"/>
    <w:rsid w:val="29820AB2"/>
    <w:rsid w:val="298A5CB4"/>
    <w:rsid w:val="299802D6"/>
    <w:rsid w:val="2BEC4909"/>
    <w:rsid w:val="34A246FE"/>
    <w:rsid w:val="368E62C3"/>
    <w:rsid w:val="3D3B2FFA"/>
    <w:rsid w:val="3EAF6C1E"/>
    <w:rsid w:val="3F43088C"/>
    <w:rsid w:val="401F09B1"/>
    <w:rsid w:val="42265E8E"/>
    <w:rsid w:val="43E20674"/>
    <w:rsid w:val="45D65FB6"/>
    <w:rsid w:val="469043B7"/>
    <w:rsid w:val="47046B53"/>
    <w:rsid w:val="47881532"/>
    <w:rsid w:val="48D507A7"/>
    <w:rsid w:val="4BA53A7A"/>
    <w:rsid w:val="4EB26E94"/>
    <w:rsid w:val="5208399B"/>
    <w:rsid w:val="52756B57"/>
    <w:rsid w:val="5320634A"/>
    <w:rsid w:val="57A6419E"/>
    <w:rsid w:val="58011170"/>
    <w:rsid w:val="58975A79"/>
    <w:rsid w:val="59034EBC"/>
    <w:rsid w:val="5B307ABF"/>
    <w:rsid w:val="5D2E0B62"/>
    <w:rsid w:val="5F685A79"/>
    <w:rsid w:val="6189617B"/>
    <w:rsid w:val="68132720"/>
    <w:rsid w:val="6D8A5754"/>
    <w:rsid w:val="6E663ACB"/>
    <w:rsid w:val="705D2CAC"/>
    <w:rsid w:val="72494331"/>
    <w:rsid w:val="72ED47BB"/>
    <w:rsid w:val="73B07597"/>
    <w:rsid w:val="753C37D8"/>
    <w:rsid w:val="762A3631"/>
    <w:rsid w:val="77CC7198"/>
    <w:rsid w:val="77DA1086"/>
    <w:rsid w:val="7A252A8D"/>
    <w:rsid w:val="7EC5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404</Characters>
  <Lines>0</Lines>
  <Paragraphs>0</Paragraphs>
  <TotalTime>0</TotalTime>
  <ScaleCrop>false</ScaleCrop>
  <LinksUpToDate>false</LinksUpToDate>
  <CharactersWithSpaces>459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2025-06-28T08:37:00Z</dcterms:created>
  <dc:creator>Yuan..</dc:creator>
  <cp:lastModifiedBy>Yuan..</cp:lastModifiedBy>
  <dcterms:modified xsi:type="dcterms:W3CDTF">2025-07-23T00:13:12Z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2A5046C927C940ACB326CA630EDB90C5_11</vt:lpwstr>
  </property>
  <property fmtid="{D5CDD505-2E9C-101B-9397-08002B2CF9AE}" pid="4" name="KSOTemplateDocerSaveRecord">
    <vt:lpwstr>eyJoZGlkIjoiZTFjZWU5NGE4Mzk5MzMyMWQ4NWViZTA3Mjk3YzJhNDciLCJ1c2VySWQiOiI2MzM2ODU0NjQifQ==</vt:lpwstr>
  </property>
</Properties>
</file>